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Hans"/>
        </w:rPr>
        <w:t>关于转发《</w:t>
      </w:r>
      <w:r>
        <w:rPr>
          <w:rFonts w:hint="eastAsia" w:ascii="方正小标宋简体" w:hAnsi="方正小标宋简体" w:eastAsia="方正小标宋简体" w:cs="方正小标宋简体"/>
          <w:sz w:val="40"/>
          <w:szCs w:val="40"/>
        </w:rPr>
        <w:t>市教卫工作党委系统关于开展</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2022年度上海市社会主义精神文明好人好事</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宣传推选活动的通知</w:t>
      </w:r>
      <w:r>
        <w:rPr>
          <w:rFonts w:hint="eastAsia" w:ascii="方正小标宋简体" w:hAnsi="方正小标宋简体" w:eastAsia="方正小标宋简体" w:cs="方正小标宋简体"/>
          <w:sz w:val="40"/>
          <w:szCs w:val="40"/>
          <w:lang w:eastAsia="zh-Hans"/>
        </w:rPr>
        <w:t>》的通知</w:t>
      </w:r>
      <w:bookmarkStart w:id="0" w:name="_GoBack"/>
      <w:bookmarkEnd w:id="0"/>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各单位</w:t>
      </w:r>
      <w:r>
        <w:rPr>
          <w:rFonts w:hint="eastAsia"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根据年度工作安排</w:t>
      </w:r>
      <w:r>
        <w:rPr>
          <w:rFonts w:hint="eastAsia" w:ascii="仿宋_GB2312" w:hAnsi="仿宋_GB2312" w:eastAsia="仿宋_GB2312" w:cs="仿宋_GB2312"/>
          <w:sz w:val="32"/>
          <w:szCs w:val="32"/>
          <w:lang w:eastAsia="zh-Hans"/>
        </w:rPr>
        <w:t>及《市教卫工作党委系统关于开展</w:t>
      </w:r>
      <w:r>
        <w:rPr>
          <w:rFonts w:ascii="Times New Roman" w:hAnsi="Times New Roman" w:eastAsia="仿宋_GB2312" w:cs="Times New Roman"/>
          <w:sz w:val="32"/>
          <w:szCs w:val="32"/>
          <w:lang w:eastAsia="zh-Hans"/>
        </w:rPr>
        <w:t>2022</w:t>
      </w:r>
      <w:r>
        <w:rPr>
          <w:rFonts w:hint="eastAsia" w:ascii="仿宋_GB2312" w:hAnsi="仿宋_GB2312" w:eastAsia="仿宋_GB2312" w:cs="仿宋_GB2312"/>
          <w:sz w:val="32"/>
          <w:szCs w:val="32"/>
          <w:lang w:eastAsia="zh-Hans"/>
        </w:rPr>
        <w:t>年度上海市社会主义精神文明好人好事宣传推选活动的通知》要求</w:t>
      </w:r>
      <w:r>
        <w:rPr>
          <w:rFonts w:hint="eastAsia" w:ascii="仿宋_GB2312" w:hAnsi="仿宋_GB2312" w:eastAsia="仿宋_GB2312" w:cs="仿宋_GB2312"/>
          <w:sz w:val="32"/>
          <w:szCs w:val="32"/>
        </w:rPr>
        <w:t>，现决定开展</w:t>
      </w:r>
      <w:r>
        <w:rPr>
          <w:rFonts w:ascii="Times New Roman" w:hAnsi="Times New Roman" w:eastAsia="仿宋_GB2312" w:cs="Times New Roman"/>
          <w:sz w:val="32"/>
          <w:szCs w:val="32"/>
          <w:lang w:eastAsia="zh-Hans"/>
        </w:rPr>
        <w:t>2022</w:t>
      </w:r>
      <w:r>
        <w:rPr>
          <w:rFonts w:hint="eastAsia" w:ascii="仿宋_GB2312" w:hAnsi="仿宋_GB2312" w:eastAsia="仿宋_GB2312" w:cs="仿宋_GB2312"/>
          <w:sz w:val="32"/>
          <w:szCs w:val="32"/>
        </w:rPr>
        <w:t>年度上海市社会主义精神文明好人好事宣传推选活动，现将有关事宜通知如下：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一、推荐对象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（一）推选范围为</w:t>
      </w:r>
      <w:r>
        <w:rPr>
          <w:rFonts w:ascii="Times New Roman" w:hAnsi="Times New Roman" w:eastAsia="仿宋_GB2312" w:cs="Times New Roman"/>
          <w:sz w:val="32"/>
          <w:szCs w:val="32"/>
          <w:lang w:eastAsia="zh-Hans"/>
        </w:rPr>
        <w:t>2022</w:t>
      </w:r>
      <w:r>
        <w:rPr>
          <w:rFonts w:hint="eastAsia" w:ascii="仿宋_GB2312" w:hAnsi="仿宋_GB2312" w:eastAsia="仿宋_GB2312" w:cs="仿宋_GB2312"/>
          <w:sz w:val="32"/>
          <w:szCs w:val="32"/>
        </w:rPr>
        <w:t>年度在我市为社会、为他人作出突出贡献，或坚持多年为社会、为他人做好事且有较大社会影响的个人或集体。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（二）继承发扬中华传统美德，体现社会公德、职业道德、家庭美德、个人品德，彰显助人为乐、见义勇为、诚实守信、敬业奉献、孝老爱亲等优秀品质，展现新时代上海市民形象的个人或集体。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（三）推选聚焦基层一线，重点关注在关心关爱妇女、老年人、残疾人、青少年等社会群体作出突出贡献的个人或集体。</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（四）副局级（含）以上干部不得作为个人申报，副局级（含）以上单位不得作为集体申报。</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（五）曾经获得“全国道德模范”“全国道德模范提名”表彰及荣获“上海市社会主义精神文明好人好事”称号的原则上不再推选。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二、推选程序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请各单位按照通知要求，结合实际，严格把关、认真审核，可重点从本单位日常选树培育的先进典型和市级及以上媒体宣传报道的优秀对象中择优推荐</w:t>
      </w:r>
      <w:r>
        <w:rPr>
          <w:rFonts w:ascii="Times New Roman" w:hAnsi="Times New Roman" w:eastAsia="仿宋_GB2312" w:cs="Times New Roman"/>
          <w:sz w:val="32"/>
          <w:szCs w:val="32"/>
          <w:lang w:eastAsia="zh-Hans"/>
        </w:rPr>
        <w:t>1</w:t>
      </w:r>
      <w:r>
        <w:rPr>
          <w:rFonts w:hint="eastAsia" w:ascii="仿宋_GB2312" w:hAnsi="仿宋_GB2312" w:eastAsia="仿宋_GB2312" w:cs="仿宋_GB2312"/>
          <w:sz w:val="32"/>
          <w:szCs w:val="32"/>
        </w:rPr>
        <w:t>个集体或个人，推荐对象经单位党组织同意后</w:t>
      </w:r>
      <w:r>
        <w:rPr>
          <w:rFonts w:hint="eastAsia" w:ascii="仿宋_GB2312" w:hAnsi="仿宋_GB2312" w:eastAsia="仿宋_GB2312" w:cs="仿宋_GB2312"/>
          <w:sz w:val="32"/>
          <w:szCs w:val="32"/>
          <w:lang w:eastAsia="zh-Hans"/>
        </w:rPr>
        <w:t>上报</w:t>
      </w:r>
      <w:r>
        <w:rPr>
          <w:rFonts w:hint="eastAsia" w:ascii="仿宋_GB2312" w:hAnsi="仿宋_GB2312" w:eastAsia="仿宋_GB2312" w:cs="仿宋_GB2312"/>
          <w:sz w:val="32"/>
          <w:szCs w:val="32"/>
        </w:rPr>
        <w:t>。</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报送要求</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（一）文字材料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请认真如实填写《上海市社会主义精神文明好人好事推荐表》（见附件），要求事迹以第三人称撰写，内容真实可靠、表述标准贴切、条理清晰分明（可参考中国文明网“全国道德模范”专栏）。集体以</w:t>
      </w:r>
      <w:r>
        <w:rPr>
          <w:rFonts w:ascii="Times New Roman" w:hAnsi="Times New Roman" w:eastAsia="仿宋_GB2312" w:cs="Times New Roman"/>
          <w:sz w:val="32"/>
          <w:szCs w:val="32"/>
          <w:lang w:eastAsia="zh-Hans"/>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eastAsia="zh-Hans"/>
        </w:rPr>
        <w:t>3</w:t>
      </w:r>
      <w:r>
        <w:rPr>
          <w:rFonts w:hint="eastAsia" w:ascii="仿宋_GB2312" w:hAnsi="仿宋_GB2312" w:eastAsia="仿宋_GB2312" w:cs="仿宋_GB2312"/>
          <w:sz w:val="32"/>
          <w:szCs w:val="32"/>
        </w:rPr>
        <w:t>名核心人物信息进行填报，事迹以集体内容为主。</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（二）照片材料</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个人须报送一寸免冠彩色证件照（红底）和</w:t>
      </w:r>
      <w:r>
        <w:rPr>
          <w:rFonts w:ascii="Times New Roman" w:hAnsi="Times New Roman" w:eastAsia="仿宋_GB2312" w:cs="Times New Roman"/>
          <w:sz w:val="32"/>
          <w:szCs w:val="32"/>
          <w:lang w:eastAsia="zh-Hans"/>
        </w:rPr>
        <w:t>2</w:t>
      </w:r>
      <w:r>
        <w:rPr>
          <w:rFonts w:hint="eastAsia" w:ascii="仿宋_GB2312" w:hAnsi="仿宋_GB2312" w:eastAsia="仿宋_GB2312" w:cs="仿宋_GB2312"/>
          <w:sz w:val="32"/>
          <w:szCs w:val="32"/>
        </w:rPr>
        <w:t>张与事迹相关的工作、生活照片；集体须报送集体合照或证件照（拼接）和</w:t>
      </w:r>
      <w:r>
        <w:rPr>
          <w:rFonts w:ascii="Times New Roman" w:hAnsi="Times New Roman" w:eastAsia="仿宋_GB2312" w:cs="Times New Roman"/>
          <w:sz w:val="32"/>
          <w:szCs w:val="32"/>
          <w:lang w:eastAsia="zh-Hans"/>
        </w:rPr>
        <w:t>2</w:t>
      </w:r>
      <w:r>
        <w:rPr>
          <w:rFonts w:hint="eastAsia" w:ascii="仿宋_GB2312" w:hAnsi="仿宋_GB2312" w:eastAsia="仿宋_GB2312" w:cs="仿宋_GB2312"/>
          <w:sz w:val="32"/>
          <w:szCs w:val="32"/>
        </w:rPr>
        <w:t>张与事迹相关的活动照片，照片不小于</w:t>
      </w:r>
      <w:r>
        <w:rPr>
          <w:rFonts w:ascii="Times New Roman" w:hAnsi="Times New Roman" w:eastAsia="仿宋_GB2312" w:cs="Times New Roman"/>
          <w:sz w:val="32"/>
          <w:szCs w:val="32"/>
          <w:lang w:eastAsia="zh-Hans"/>
        </w:rPr>
        <w:t>1MB</w:t>
      </w:r>
      <w:r>
        <w:rPr>
          <w:rFonts w:hint="eastAsia" w:ascii="仿宋_GB2312" w:hAnsi="仿宋_GB2312" w:eastAsia="仿宋_GB2312" w:cs="仿宋_GB2312"/>
          <w:sz w:val="32"/>
          <w:szCs w:val="32"/>
        </w:rPr>
        <w:t>。</w:t>
      </w:r>
    </w:p>
    <w:p>
      <w:pPr>
        <w:numPr>
          <w:ilvl w:val="0"/>
          <w:numId w:val="2"/>
        </w:num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报送要求</w:t>
      </w:r>
    </w:p>
    <w:p>
      <w:pPr>
        <w:widowControl/>
        <w:numPr>
          <w:ilvl w:val="255"/>
          <w:numId w:val="0"/>
        </w:num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以上电子版材料请于</w:t>
      </w:r>
      <w:r>
        <w:rPr>
          <w:rFonts w:ascii="Times New Roman" w:hAnsi="Times New Roman" w:eastAsia="仿宋_GB2312" w:cs="Times New Roman"/>
          <w:sz w:val="32"/>
          <w:szCs w:val="32"/>
          <w:lang w:eastAsia="zh-Hans"/>
        </w:rPr>
        <w:t>2023年2月18日（星期六）17:00</w:t>
      </w:r>
      <w:r>
        <w:rPr>
          <w:rFonts w:hint="eastAsia" w:ascii="仿宋_GB2312" w:hAnsi="仿宋_GB2312" w:eastAsia="仿宋_GB2312" w:cs="仿宋_GB2312"/>
          <w:sz w:val="32"/>
          <w:szCs w:val="32"/>
        </w:rPr>
        <w:t>前，发送至电子邮箱：</w:t>
      </w:r>
      <w:r>
        <w:rPr>
          <w:rFonts w:hint="eastAsia" w:ascii="Times New Roman" w:hAnsi="Times New Roman" w:eastAsia="仿宋_GB2312" w:cs="Times New Roman"/>
          <w:sz w:val="32"/>
          <w:szCs w:val="32"/>
          <w:lang w:eastAsia="zh-Hans" w:bidi="ar"/>
        </w:rPr>
        <w:t>wmb@</w:t>
      </w:r>
      <w:r>
        <w:rPr>
          <w:rFonts w:hint="eastAsia" w:ascii="Times New Roman" w:hAnsi="Times New Roman" w:eastAsia="仿宋_GB2312" w:cs="Times New Roman"/>
          <w:sz w:val="32"/>
          <w:szCs w:val="32"/>
          <w:lang w:val="en-US" w:eastAsia="zh-CN" w:bidi="ar"/>
        </w:rPr>
        <w:t>mail.sufe</w:t>
      </w:r>
      <w:r>
        <w:rPr>
          <w:rFonts w:hint="eastAsia" w:ascii="Times New Roman" w:hAnsi="Times New Roman" w:eastAsia="仿宋_GB2312" w:cs="Times New Roman"/>
          <w:sz w:val="32"/>
          <w:szCs w:val="32"/>
          <w:lang w:eastAsia="zh-Hans" w:bidi="ar"/>
        </w:rPr>
        <w:t>.edu.cn</w:t>
      </w:r>
      <w:r>
        <w:rPr>
          <w:rFonts w:hint="eastAsia" w:ascii="仿宋_GB2312" w:hAnsi="仿宋_GB2312" w:eastAsia="仿宋_GB2312" w:cs="仿宋_GB2312"/>
          <w:sz w:val="32"/>
          <w:szCs w:val="32"/>
        </w:rPr>
        <w:t>，邮件名称以“推荐单位名称</w:t>
      </w:r>
      <w:r>
        <w:rPr>
          <w:rFonts w:ascii="Times New Roman" w:hAnsi="Times New Roman" w:eastAsia="仿宋_GB2312" w:cs="Times New Roman"/>
          <w:sz w:val="32"/>
          <w:szCs w:val="32"/>
        </w:rPr>
        <w:t>+2022</w:t>
      </w:r>
      <w:r>
        <w:rPr>
          <w:rFonts w:hint="eastAsia" w:ascii="仿宋_GB2312" w:hAnsi="仿宋_GB2312" w:eastAsia="仿宋_GB2312" w:cs="仿宋_GB2312"/>
          <w:sz w:val="32"/>
          <w:szCs w:val="32"/>
        </w:rPr>
        <w:t>好人好事”命名。</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附件：上海市社会主义精神文明好人好事推荐表</w:t>
      </w:r>
    </w:p>
    <w:p>
      <w:pPr>
        <w:spacing w:line="560" w:lineRule="exact"/>
        <w:ind w:firstLine="640" w:firstLineChars="200"/>
        <w:rPr>
          <w:rFonts w:ascii="仿宋_GB2312" w:hAnsi="仿宋_GB2312" w:eastAsia="仿宋_GB2312" w:cs="仿宋_GB2312"/>
          <w:sz w:val="32"/>
          <w:szCs w:val="32"/>
        </w:rPr>
      </w:pPr>
    </w:p>
    <w:p>
      <w:pPr>
        <w:spacing w:line="56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文明办</w:t>
      </w:r>
    </w:p>
    <w:p>
      <w:pPr>
        <w:spacing w:line="560" w:lineRule="exact"/>
        <w:ind w:firstLine="4800" w:firstLineChars="1500"/>
        <w:rPr>
          <w:rFonts w:ascii="仿宋_GB2312" w:hAnsi="仿宋_GB2312" w:eastAsia="仿宋_GB2312" w:cs="仿宋_GB2312"/>
          <w:sz w:val="32"/>
          <w:szCs w:val="32"/>
        </w:rPr>
      </w:pPr>
      <w:r>
        <w:rPr>
          <w:rFonts w:ascii="Times New Roman" w:hAnsi="Times New Roman" w:eastAsia="仿宋_GB2312" w:cs="Times New Roman"/>
          <w:sz w:val="32"/>
          <w:szCs w:val="32"/>
        </w:rPr>
        <w:t>2023年2月15</w:t>
      </w:r>
      <w:r>
        <w:rPr>
          <w:rFonts w:hint="eastAsia" w:ascii="仿宋_GB2312" w:hAnsi="仿宋_GB2312" w:eastAsia="仿宋_GB2312" w:cs="仿宋_GB2312"/>
          <w:sz w:val="32"/>
          <w:szCs w:val="32"/>
        </w:rPr>
        <w:t>日</w:t>
      </w:r>
    </w:p>
    <w:p>
      <w:pPr>
        <w:spacing w:line="560" w:lineRule="exact"/>
        <w:ind w:firstLine="640"/>
        <w:rPr>
          <w:rFonts w:hint="default" w:ascii="Times New Roman" w:hAnsi="Times New Roman" w:eastAsia="仿宋_GB2312" w:cs="Times New Roman"/>
          <w:sz w:val="32"/>
          <w:szCs w:val="32"/>
          <w:lang w:val="en-US" w:eastAsia="zh-CN"/>
        </w:rPr>
        <w:sectPr>
          <w:footerReference r:id="rId3" w:type="default"/>
          <w:pgSz w:w="11906" w:h="16838"/>
          <w:pgMar w:top="1327" w:right="1800" w:bottom="1327" w:left="1800" w:header="851" w:footer="992" w:gutter="0"/>
          <w:cols w:space="425" w:num="1"/>
          <w:docGrid w:type="lines" w:linePitch="312" w:charSpace="0"/>
        </w:sect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任斌</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65</w:t>
      </w:r>
      <w:r>
        <w:rPr>
          <w:rFonts w:hint="eastAsia" w:ascii="Times New Roman" w:hAnsi="Times New Roman" w:eastAsia="仿宋_GB2312" w:cs="Times New Roman"/>
          <w:sz w:val="32"/>
          <w:szCs w:val="32"/>
          <w:lang w:val="en-US" w:eastAsia="zh-CN"/>
        </w:rPr>
        <w:t>904721</w:t>
      </w:r>
    </w:p>
    <w:p>
      <w:pPr>
        <w:spacing w:line="560" w:lineRule="exact"/>
        <w:ind w:firstLine="640"/>
        <w:rPr>
          <w:rFonts w:ascii="Times New Roman" w:hAnsi="Times New Roman" w:eastAsia="仿宋_GB2312" w:cs="Times New Roman"/>
          <w:sz w:val="32"/>
          <w:szCs w:val="32"/>
        </w:rPr>
      </w:pPr>
    </w:p>
    <w:p>
      <w:pPr>
        <w:spacing w:line="540" w:lineRule="exact"/>
        <w:ind w:firstLine="640"/>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widowControl/>
        <w:adjustRightInd w:val="0"/>
        <w:snapToGrid w:val="0"/>
        <w:jc w:val="center"/>
        <w:rPr>
          <w:rFonts w:ascii="方正小标宋简体" w:eastAsia="方正小标宋简体"/>
          <w:sz w:val="44"/>
          <w:szCs w:val="44"/>
        </w:rPr>
      </w:pPr>
      <w:r>
        <w:rPr>
          <w:rFonts w:hint="eastAsia" w:ascii="方正小标宋简体" w:eastAsia="方正小标宋简体"/>
          <w:sz w:val="44"/>
          <w:szCs w:val="44"/>
        </w:rPr>
        <w:t>上海市社会主义精神文明好人好事</w:t>
      </w:r>
    </w:p>
    <w:p>
      <w:pPr>
        <w:widowControl/>
        <w:adjustRightInd w:val="0"/>
        <w:snapToGrid w:val="0"/>
        <w:jc w:val="center"/>
        <w:rPr>
          <w:rFonts w:ascii="方正小标宋简体" w:eastAsia="方正小标宋简体"/>
          <w:sz w:val="44"/>
          <w:szCs w:val="44"/>
        </w:rPr>
      </w:pPr>
    </w:p>
    <w:p>
      <w:pPr>
        <w:widowControl/>
        <w:adjustRightInd w:val="0"/>
        <w:snapToGrid w:val="0"/>
        <w:jc w:val="center"/>
        <w:rPr>
          <w:rFonts w:ascii="方正小标宋简体" w:eastAsia="方正小标宋简体"/>
          <w:sz w:val="52"/>
          <w:szCs w:val="44"/>
        </w:rPr>
      </w:pPr>
      <w:r>
        <w:rPr>
          <w:rFonts w:hint="eastAsia" w:ascii="方正小标宋简体" w:eastAsia="方正小标宋简体"/>
          <w:sz w:val="52"/>
          <w:szCs w:val="44"/>
        </w:rPr>
        <w:t>推  荐  表</w:t>
      </w:r>
    </w:p>
    <w:p>
      <w:pPr>
        <w:widowControl/>
        <w:adjustRightInd w:val="0"/>
        <w:snapToGrid w:val="0"/>
        <w:rPr>
          <w:rFonts w:ascii="方正小标宋简体" w:eastAsia="方正小标宋简体"/>
          <w:sz w:val="52"/>
          <w:szCs w:val="44"/>
        </w:rPr>
      </w:pPr>
    </w:p>
    <w:p>
      <w:pPr>
        <w:widowControl/>
        <w:adjustRightInd w:val="0"/>
        <w:snapToGrid w:val="0"/>
        <w:rPr>
          <w:rFonts w:ascii="方正小标宋简体" w:eastAsia="方正小标宋简体"/>
          <w:sz w:val="52"/>
          <w:szCs w:val="44"/>
        </w:rPr>
      </w:pPr>
    </w:p>
    <w:p>
      <w:pPr>
        <w:widowControl/>
        <w:adjustRightInd w:val="0"/>
        <w:snapToGrid w:val="0"/>
        <w:ind w:left="989" w:leftChars="471"/>
        <w:rPr>
          <w:rFonts w:ascii="仿宋_GB2312" w:eastAsia="仿宋_GB2312"/>
          <w:sz w:val="32"/>
          <w:szCs w:val="32"/>
          <w:u w:val="single"/>
        </w:rPr>
      </w:pPr>
      <w:r>
        <w:rPr>
          <w:rFonts w:hint="eastAsia" w:ascii="仿宋_GB2312" w:eastAsia="仿宋_GB2312"/>
          <w:sz w:val="32"/>
          <w:szCs w:val="32"/>
        </w:rPr>
        <w:t>好人好事名称：</w:t>
      </w:r>
      <w:r>
        <w:rPr>
          <w:rFonts w:hint="eastAsia" w:ascii="仿宋_GB2312" w:eastAsia="仿宋_GB2312"/>
          <w:sz w:val="32"/>
          <w:szCs w:val="32"/>
          <w:u w:val="single"/>
        </w:rPr>
        <w:t xml:space="preserve">                            </w:t>
      </w:r>
    </w:p>
    <w:p>
      <w:pPr>
        <w:widowControl/>
        <w:adjustRightInd w:val="0"/>
        <w:snapToGrid w:val="0"/>
        <w:ind w:left="989" w:leftChars="471"/>
        <w:rPr>
          <w:rFonts w:ascii="仿宋_GB2312" w:eastAsia="仿宋_GB2312"/>
          <w:sz w:val="32"/>
          <w:szCs w:val="32"/>
        </w:rPr>
      </w:pPr>
    </w:p>
    <w:p>
      <w:pPr>
        <w:widowControl/>
        <w:adjustRightInd w:val="0"/>
        <w:snapToGrid w:val="0"/>
        <w:ind w:left="989" w:leftChars="471"/>
        <w:rPr>
          <w:rFonts w:ascii="仿宋_GB2312" w:eastAsia="仿宋_GB2312"/>
          <w:sz w:val="32"/>
          <w:szCs w:val="32"/>
          <w:u w:val="single"/>
        </w:rPr>
      </w:pPr>
      <w:r>
        <w:rPr>
          <w:rFonts w:hint="eastAsia" w:ascii="仿宋_GB2312" w:eastAsia="仿宋_GB2312"/>
          <w:sz w:val="32"/>
          <w:szCs w:val="32"/>
        </w:rPr>
        <w:t>推荐单位（盖章）：</w:t>
      </w:r>
      <w:r>
        <w:rPr>
          <w:rFonts w:hint="eastAsia" w:ascii="仿宋_GB2312" w:eastAsia="仿宋_GB2312"/>
          <w:sz w:val="32"/>
          <w:szCs w:val="32"/>
          <w:u w:val="single"/>
        </w:rPr>
        <w:t xml:space="preserve">                         </w:t>
      </w:r>
    </w:p>
    <w:p>
      <w:pPr>
        <w:widowControl/>
        <w:adjustRightInd w:val="0"/>
        <w:snapToGrid w:val="0"/>
        <w:ind w:left="989" w:leftChars="471"/>
        <w:rPr>
          <w:rFonts w:ascii="仿宋_GB2312" w:eastAsia="仿宋_GB2312"/>
          <w:sz w:val="32"/>
          <w:szCs w:val="32"/>
          <w:u w:val="single"/>
        </w:rPr>
      </w:pPr>
    </w:p>
    <w:p>
      <w:pPr>
        <w:widowControl/>
        <w:adjustRightInd w:val="0"/>
        <w:snapToGrid w:val="0"/>
        <w:ind w:left="989" w:leftChars="471"/>
        <w:rPr>
          <w:rFonts w:ascii="仿宋_GB2312" w:eastAsia="仿宋_GB2312"/>
          <w:sz w:val="32"/>
          <w:szCs w:val="32"/>
          <w:u w:val="single"/>
        </w:rPr>
      </w:pPr>
      <w:r>
        <w:rPr>
          <w:rFonts w:hint="eastAsia" w:ascii="仿宋_GB2312" w:eastAsia="仿宋_GB2312"/>
          <w:sz w:val="32"/>
          <w:szCs w:val="32"/>
        </w:rPr>
        <w:t>推 荐 年 月：</w:t>
      </w:r>
      <w:r>
        <w:rPr>
          <w:rFonts w:hint="eastAsia" w:ascii="仿宋_GB2312" w:eastAsia="仿宋_GB2312"/>
          <w:sz w:val="32"/>
          <w:szCs w:val="32"/>
          <w:u w:val="single"/>
        </w:rPr>
        <w:t xml:space="preserve">                             </w:t>
      </w:r>
    </w:p>
    <w:p>
      <w:pPr>
        <w:widowControl/>
        <w:rPr>
          <w:rFonts w:ascii="仿宋_GB2312" w:eastAsia="仿宋_GB2312"/>
          <w:sz w:val="32"/>
          <w:szCs w:val="32"/>
        </w:rPr>
      </w:pPr>
      <w:r>
        <w:rPr>
          <w:rFonts w:ascii="仿宋_GB2312" w:eastAsia="仿宋_GB2312"/>
          <w:sz w:val="32"/>
          <w:szCs w:val="32"/>
        </w:rPr>
        <w:br w:type="page"/>
      </w:r>
    </w:p>
    <w:tbl>
      <w:tblPr>
        <w:tblStyle w:val="6"/>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
        <w:gridCol w:w="496"/>
        <w:gridCol w:w="65"/>
        <w:gridCol w:w="432"/>
        <w:gridCol w:w="850"/>
        <w:gridCol w:w="1133"/>
        <w:gridCol w:w="567"/>
        <w:gridCol w:w="1107"/>
        <w:gridCol w:w="593"/>
        <w:gridCol w:w="991"/>
        <w:gridCol w:w="992"/>
        <w:gridCol w:w="141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gridSpan w:val="2"/>
            <w:vMerge w:val="restart"/>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好人好事情况</w:t>
            </w:r>
          </w:p>
        </w:tc>
        <w:tc>
          <w:tcPr>
            <w:tcW w:w="1347" w:type="dxa"/>
            <w:gridSpan w:val="3"/>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发生时间或时段</w:t>
            </w:r>
          </w:p>
        </w:tc>
        <w:tc>
          <w:tcPr>
            <w:tcW w:w="1700" w:type="dxa"/>
            <w:gridSpan w:val="2"/>
            <w:vAlign w:val="center"/>
          </w:tcPr>
          <w:p>
            <w:pPr>
              <w:widowControl/>
              <w:adjustRightInd w:val="0"/>
              <w:snapToGrid w:val="0"/>
              <w:jc w:val="center"/>
              <w:rPr>
                <w:rFonts w:ascii="仿宋_GB2312" w:eastAsia="仿宋_GB2312"/>
                <w:sz w:val="24"/>
                <w:szCs w:val="28"/>
              </w:rPr>
            </w:pPr>
          </w:p>
        </w:tc>
        <w:tc>
          <w:tcPr>
            <w:tcW w:w="1700" w:type="dxa"/>
            <w:gridSpan w:val="2"/>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发生地点或单位</w:t>
            </w:r>
          </w:p>
        </w:tc>
        <w:tc>
          <w:tcPr>
            <w:tcW w:w="4816" w:type="dxa"/>
            <w:gridSpan w:val="4"/>
            <w:vAlign w:val="center"/>
          </w:tcPr>
          <w:p>
            <w:pPr>
              <w:widowControl/>
              <w:adjustRightInd w:val="0"/>
              <w:snapToGrid w:val="0"/>
              <w:jc w:val="center"/>
              <w:rPr>
                <w:rFonts w:ascii="仿宋_GB2312" w:eastAsia="仿宋_GB2312"/>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gridSpan w:val="2"/>
            <w:vMerge w:val="continue"/>
            <w:vAlign w:val="center"/>
          </w:tcPr>
          <w:p>
            <w:pPr>
              <w:widowControl/>
              <w:adjustRightInd w:val="0"/>
              <w:snapToGrid w:val="0"/>
              <w:jc w:val="center"/>
              <w:rPr>
                <w:rFonts w:ascii="仿宋_GB2312" w:eastAsia="仿宋_GB2312"/>
                <w:sz w:val="28"/>
                <w:szCs w:val="28"/>
              </w:rPr>
            </w:pPr>
          </w:p>
        </w:tc>
        <w:tc>
          <w:tcPr>
            <w:tcW w:w="497" w:type="dxa"/>
            <w:gridSpan w:val="2"/>
            <w:vMerge w:val="restart"/>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有关人员</w:t>
            </w:r>
          </w:p>
        </w:tc>
        <w:tc>
          <w:tcPr>
            <w:tcW w:w="850" w:type="dxa"/>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顺序</w:t>
            </w:r>
          </w:p>
        </w:tc>
        <w:tc>
          <w:tcPr>
            <w:tcW w:w="1133" w:type="dxa"/>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姓  名</w:t>
            </w:r>
          </w:p>
        </w:tc>
        <w:tc>
          <w:tcPr>
            <w:tcW w:w="567" w:type="dxa"/>
            <w:vAlign w:val="center"/>
          </w:tcPr>
          <w:p>
            <w:pPr>
              <w:jc w:val="center"/>
              <w:rPr>
                <w:rFonts w:ascii="仿宋_GB2312" w:eastAsia="仿宋_GB2312"/>
                <w:spacing w:val="-40"/>
                <w:sz w:val="24"/>
                <w:szCs w:val="28"/>
              </w:rPr>
            </w:pPr>
            <w:r>
              <w:rPr>
                <w:rFonts w:hint="eastAsia" w:ascii="仿宋_GB2312" w:eastAsia="仿宋_GB2312"/>
                <w:spacing w:val="-40"/>
                <w:sz w:val="24"/>
                <w:szCs w:val="28"/>
              </w:rPr>
              <w:t>民族</w:t>
            </w:r>
          </w:p>
        </w:tc>
        <w:tc>
          <w:tcPr>
            <w:tcW w:w="1700" w:type="dxa"/>
            <w:gridSpan w:val="2"/>
            <w:vAlign w:val="center"/>
          </w:tcPr>
          <w:p>
            <w:pPr>
              <w:widowControl/>
              <w:adjustRightInd w:val="0"/>
              <w:snapToGrid w:val="0"/>
              <w:jc w:val="center"/>
              <w:rPr>
                <w:rFonts w:ascii="仿宋_GB2312" w:eastAsia="仿宋_GB2312"/>
                <w:spacing w:val="-40"/>
                <w:sz w:val="24"/>
                <w:szCs w:val="28"/>
              </w:rPr>
            </w:pPr>
            <w:r>
              <w:rPr>
                <w:rFonts w:hint="eastAsia" w:ascii="仿宋_GB2312" w:eastAsia="仿宋_GB2312"/>
                <w:sz w:val="24"/>
                <w:szCs w:val="28"/>
              </w:rPr>
              <w:t>身份证号码</w:t>
            </w:r>
          </w:p>
        </w:tc>
        <w:tc>
          <w:tcPr>
            <w:tcW w:w="991" w:type="dxa"/>
            <w:vAlign w:val="center"/>
          </w:tcPr>
          <w:p>
            <w:pPr>
              <w:widowControl/>
              <w:adjustRightInd w:val="0"/>
              <w:snapToGrid w:val="0"/>
              <w:jc w:val="center"/>
              <w:rPr>
                <w:rFonts w:ascii="仿宋_GB2312" w:eastAsia="仿宋_GB2312"/>
                <w:spacing w:val="-40"/>
                <w:sz w:val="24"/>
                <w:szCs w:val="28"/>
              </w:rPr>
            </w:pPr>
            <w:r>
              <w:rPr>
                <w:rFonts w:hint="eastAsia" w:ascii="仿宋_GB2312" w:eastAsia="仿宋_GB2312"/>
                <w:spacing w:val="-40"/>
                <w:sz w:val="24"/>
                <w:szCs w:val="28"/>
              </w:rPr>
              <w:t>政治面貌</w:t>
            </w:r>
          </w:p>
        </w:tc>
        <w:tc>
          <w:tcPr>
            <w:tcW w:w="2408" w:type="dxa"/>
            <w:gridSpan w:val="2"/>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单  位</w:t>
            </w:r>
          </w:p>
        </w:tc>
        <w:tc>
          <w:tcPr>
            <w:tcW w:w="1417" w:type="dxa"/>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02" w:type="dxa"/>
            <w:gridSpan w:val="2"/>
            <w:vMerge w:val="continue"/>
            <w:vAlign w:val="center"/>
          </w:tcPr>
          <w:p>
            <w:pPr>
              <w:widowControl/>
              <w:adjustRightInd w:val="0"/>
              <w:snapToGrid w:val="0"/>
              <w:jc w:val="center"/>
              <w:rPr>
                <w:rFonts w:ascii="仿宋_GB2312" w:eastAsia="仿宋_GB2312"/>
                <w:sz w:val="28"/>
                <w:szCs w:val="28"/>
              </w:rPr>
            </w:pPr>
          </w:p>
        </w:tc>
        <w:tc>
          <w:tcPr>
            <w:tcW w:w="497" w:type="dxa"/>
            <w:gridSpan w:val="2"/>
            <w:vMerge w:val="continue"/>
            <w:vAlign w:val="center"/>
          </w:tcPr>
          <w:p>
            <w:pPr>
              <w:widowControl/>
              <w:adjustRightInd w:val="0"/>
              <w:snapToGrid w:val="0"/>
              <w:jc w:val="center"/>
              <w:rPr>
                <w:rFonts w:ascii="仿宋_GB2312" w:eastAsia="仿宋_GB2312"/>
                <w:sz w:val="28"/>
                <w:szCs w:val="28"/>
              </w:rPr>
            </w:pPr>
          </w:p>
        </w:tc>
        <w:tc>
          <w:tcPr>
            <w:tcW w:w="850" w:type="dxa"/>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1133" w:type="dxa"/>
            <w:vAlign w:val="center"/>
          </w:tcPr>
          <w:p>
            <w:pPr>
              <w:widowControl/>
              <w:adjustRightInd w:val="0"/>
              <w:snapToGrid w:val="0"/>
              <w:jc w:val="center"/>
              <w:rPr>
                <w:rFonts w:ascii="仿宋_GB2312" w:eastAsia="仿宋_GB2312"/>
                <w:sz w:val="24"/>
                <w:szCs w:val="28"/>
              </w:rPr>
            </w:pPr>
          </w:p>
        </w:tc>
        <w:tc>
          <w:tcPr>
            <w:tcW w:w="567" w:type="dxa"/>
            <w:vAlign w:val="center"/>
          </w:tcPr>
          <w:p>
            <w:pPr>
              <w:widowControl/>
              <w:adjustRightInd w:val="0"/>
              <w:snapToGrid w:val="0"/>
              <w:jc w:val="center"/>
              <w:rPr>
                <w:rFonts w:ascii="仿宋_GB2312" w:eastAsia="仿宋_GB2312"/>
                <w:sz w:val="24"/>
                <w:szCs w:val="28"/>
              </w:rPr>
            </w:pPr>
          </w:p>
        </w:tc>
        <w:tc>
          <w:tcPr>
            <w:tcW w:w="1700" w:type="dxa"/>
            <w:gridSpan w:val="2"/>
            <w:vAlign w:val="center"/>
          </w:tcPr>
          <w:p>
            <w:pPr>
              <w:widowControl/>
              <w:adjustRightInd w:val="0"/>
              <w:snapToGrid w:val="0"/>
              <w:jc w:val="center"/>
              <w:rPr>
                <w:rFonts w:ascii="仿宋_GB2312" w:eastAsia="仿宋_GB2312"/>
                <w:sz w:val="24"/>
                <w:szCs w:val="28"/>
              </w:rPr>
            </w:pPr>
          </w:p>
        </w:tc>
        <w:tc>
          <w:tcPr>
            <w:tcW w:w="991" w:type="dxa"/>
            <w:vAlign w:val="center"/>
          </w:tcPr>
          <w:p>
            <w:pPr>
              <w:widowControl/>
              <w:adjustRightInd w:val="0"/>
              <w:snapToGrid w:val="0"/>
              <w:jc w:val="center"/>
              <w:rPr>
                <w:rFonts w:ascii="仿宋_GB2312" w:eastAsia="仿宋_GB2312"/>
                <w:sz w:val="24"/>
                <w:szCs w:val="28"/>
              </w:rPr>
            </w:pPr>
          </w:p>
        </w:tc>
        <w:tc>
          <w:tcPr>
            <w:tcW w:w="2408" w:type="dxa"/>
            <w:gridSpan w:val="2"/>
            <w:vAlign w:val="center"/>
          </w:tcPr>
          <w:p>
            <w:pPr>
              <w:widowControl/>
              <w:adjustRightInd w:val="0"/>
              <w:snapToGrid w:val="0"/>
              <w:jc w:val="center"/>
              <w:rPr>
                <w:rFonts w:ascii="仿宋_GB2312" w:eastAsia="仿宋_GB2312"/>
                <w:sz w:val="24"/>
                <w:szCs w:val="28"/>
              </w:rPr>
            </w:pPr>
          </w:p>
        </w:tc>
        <w:tc>
          <w:tcPr>
            <w:tcW w:w="1417" w:type="dxa"/>
            <w:vAlign w:val="center"/>
          </w:tcPr>
          <w:p>
            <w:pPr>
              <w:widowControl/>
              <w:adjustRightInd w:val="0"/>
              <w:snapToGrid w:val="0"/>
              <w:jc w:val="center"/>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02" w:type="dxa"/>
            <w:gridSpan w:val="2"/>
            <w:vMerge w:val="continue"/>
            <w:vAlign w:val="center"/>
          </w:tcPr>
          <w:p>
            <w:pPr>
              <w:widowControl/>
              <w:adjustRightInd w:val="0"/>
              <w:snapToGrid w:val="0"/>
              <w:jc w:val="center"/>
              <w:rPr>
                <w:rFonts w:ascii="仿宋_GB2312" w:eastAsia="仿宋_GB2312"/>
                <w:sz w:val="28"/>
                <w:szCs w:val="28"/>
              </w:rPr>
            </w:pPr>
          </w:p>
        </w:tc>
        <w:tc>
          <w:tcPr>
            <w:tcW w:w="497" w:type="dxa"/>
            <w:gridSpan w:val="2"/>
            <w:vMerge w:val="continue"/>
            <w:vAlign w:val="center"/>
          </w:tcPr>
          <w:p>
            <w:pPr>
              <w:widowControl/>
              <w:adjustRightInd w:val="0"/>
              <w:snapToGrid w:val="0"/>
              <w:jc w:val="center"/>
              <w:rPr>
                <w:rFonts w:ascii="仿宋_GB2312" w:eastAsia="仿宋_GB2312"/>
                <w:sz w:val="28"/>
                <w:szCs w:val="28"/>
              </w:rPr>
            </w:pPr>
          </w:p>
        </w:tc>
        <w:tc>
          <w:tcPr>
            <w:tcW w:w="850" w:type="dxa"/>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1133" w:type="dxa"/>
            <w:vAlign w:val="center"/>
          </w:tcPr>
          <w:p>
            <w:pPr>
              <w:widowControl/>
              <w:adjustRightInd w:val="0"/>
              <w:snapToGrid w:val="0"/>
              <w:jc w:val="center"/>
              <w:rPr>
                <w:rFonts w:ascii="仿宋_GB2312" w:eastAsia="仿宋_GB2312"/>
                <w:sz w:val="24"/>
                <w:szCs w:val="28"/>
              </w:rPr>
            </w:pPr>
          </w:p>
        </w:tc>
        <w:tc>
          <w:tcPr>
            <w:tcW w:w="567" w:type="dxa"/>
            <w:vAlign w:val="center"/>
          </w:tcPr>
          <w:p>
            <w:pPr>
              <w:widowControl/>
              <w:adjustRightInd w:val="0"/>
              <w:snapToGrid w:val="0"/>
              <w:jc w:val="center"/>
              <w:rPr>
                <w:rFonts w:ascii="仿宋_GB2312" w:eastAsia="仿宋_GB2312"/>
                <w:sz w:val="24"/>
                <w:szCs w:val="28"/>
              </w:rPr>
            </w:pPr>
          </w:p>
        </w:tc>
        <w:tc>
          <w:tcPr>
            <w:tcW w:w="1700" w:type="dxa"/>
            <w:gridSpan w:val="2"/>
            <w:vAlign w:val="center"/>
          </w:tcPr>
          <w:p>
            <w:pPr>
              <w:widowControl/>
              <w:adjustRightInd w:val="0"/>
              <w:snapToGrid w:val="0"/>
              <w:jc w:val="center"/>
              <w:rPr>
                <w:rFonts w:ascii="仿宋_GB2312" w:eastAsia="仿宋_GB2312"/>
                <w:sz w:val="24"/>
                <w:szCs w:val="28"/>
              </w:rPr>
            </w:pPr>
          </w:p>
        </w:tc>
        <w:tc>
          <w:tcPr>
            <w:tcW w:w="991" w:type="dxa"/>
            <w:vAlign w:val="center"/>
          </w:tcPr>
          <w:p>
            <w:pPr>
              <w:widowControl/>
              <w:adjustRightInd w:val="0"/>
              <w:snapToGrid w:val="0"/>
              <w:jc w:val="center"/>
              <w:rPr>
                <w:rFonts w:ascii="仿宋_GB2312" w:eastAsia="仿宋_GB2312"/>
                <w:sz w:val="24"/>
                <w:szCs w:val="28"/>
              </w:rPr>
            </w:pPr>
          </w:p>
        </w:tc>
        <w:tc>
          <w:tcPr>
            <w:tcW w:w="2408" w:type="dxa"/>
            <w:gridSpan w:val="2"/>
            <w:vAlign w:val="center"/>
          </w:tcPr>
          <w:p>
            <w:pPr>
              <w:widowControl/>
              <w:adjustRightInd w:val="0"/>
              <w:snapToGrid w:val="0"/>
              <w:jc w:val="center"/>
              <w:rPr>
                <w:rFonts w:ascii="仿宋_GB2312" w:eastAsia="仿宋_GB2312"/>
                <w:sz w:val="24"/>
                <w:szCs w:val="28"/>
              </w:rPr>
            </w:pPr>
          </w:p>
        </w:tc>
        <w:tc>
          <w:tcPr>
            <w:tcW w:w="1417" w:type="dxa"/>
            <w:vAlign w:val="center"/>
          </w:tcPr>
          <w:p>
            <w:pPr>
              <w:widowControl/>
              <w:adjustRightInd w:val="0"/>
              <w:snapToGrid w:val="0"/>
              <w:jc w:val="center"/>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02" w:type="dxa"/>
            <w:gridSpan w:val="2"/>
            <w:vMerge w:val="continue"/>
            <w:vAlign w:val="center"/>
          </w:tcPr>
          <w:p>
            <w:pPr>
              <w:widowControl/>
              <w:adjustRightInd w:val="0"/>
              <w:snapToGrid w:val="0"/>
              <w:jc w:val="center"/>
              <w:rPr>
                <w:rFonts w:ascii="仿宋_GB2312" w:eastAsia="仿宋_GB2312"/>
                <w:sz w:val="28"/>
                <w:szCs w:val="28"/>
              </w:rPr>
            </w:pPr>
          </w:p>
        </w:tc>
        <w:tc>
          <w:tcPr>
            <w:tcW w:w="497" w:type="dxa"/>
            <w:gridSpan w:val="2"/>
            <w:vMerge w:val="continue"/>
            <w:vAlign w:val="center"/>
          </w:tcPr>
          <w:p>
            <w:pPr>
              <w:widowControl/>
              <w:adjustRightInd w:val="0"/>
              <w:snapToGrid w:val="0"/>
              <w:jc w:val="center"/>
              <w:rPr>
                <w:rFonts w:ascii="仿宋_GB2312" w:eastAsia="仿宋_GB2312"/>
                <w:sz w:val="28"/>
                <w:szCs w:val="28"/>
              </w:rPr>
            </w:pPr>
          </w:p>
        </w:tc>
        <w:tc>
          <w:tcPr>
            <w:tcW w:w="850" w:type="dxa"/>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1133" w:type="dxa"/>
            <w:vAlign w:val="center"/>
          </w:tcPr>
          <w:p>
            <w:pPr>
              <w:widowControl/>
              <w:adjustRightInd w:val="0"/>
              <w:snapToGrid w:val="0"/>
              <w:jc w:val="center"/>
              <w:rPr>
                <w:rFonts w:ascii="仿宋_GB2312" w:eastAsia="仿宋_GB2312"/>
                <w:sz w:val="24"/>
                <w:szCs w:val="28"/>
              </w:rPr>
            </w:pPr>
          </w:p>
        </w:tc>
        <w:tc>
          <w:tcPr>
            <w:tcW w:w="567" w:type="dxa"/>
            <w:vAlign w:val="center"/>
          </w:tcPr>
          <w:p>
            <w:pPr>
              <w:widowControl/>
              <w:adjustRightInd w:val="0"/>
              <w:snapToGrid w:val="0"/>
              <w:jc w:val="center"/>
              <w:rPr>
                <w:rFonts w:ascii="仿宋_GB2312" w:eastAsia="仿宋_GB2312"/>
                <w:sz w:val="24"/>
                <w:szCs w:val="28"/>
              </w:rPr>
            </w:pPr>
          </w:p>
        </w:tc>
        <w:tc>
          <w:tcPr>
            <w:tcW w:w="1700" w:type="dxa"/>
            <w:gridSpan w:val="2"/>
            <w:vAlign w:val="center"/>
          </w:tcPr>
          <w:p>
            <w:pPr>
              <w:widowControl/>
              <w:adjustRightInd w:val="0"/>
              <w:snapToGrid w:val="0"/>
              <w:jc w:val="center"/>
              <w:rPr>
                <w:rFonts w:ascii="仿宋_GB2312" w:eastAsia="仿宋_GB2312"/>
                <w:sz w:val="24"/>
                <w:szCs w:val="28"/>
              </w:rPr>
            </w:pPr>
          </w:p>
        </w:tc>
        <w:tc>
          <w:tcPr>
            <w:tcW w:w="991" w:type="dxa"/>
            <w:vAlign w:val="center"/>
          </w:tcPr>
          <w:p>
            <w:pPr>
              <w:widowControl/>
              <w:adjustRightInd w:val="0"/>
              <w:snapToGrid w:val="0"/>
              <w:jc w:val="center"/>
              <w:rPr>
                <w:rFonts w:ascii="仿宋_GB2312" w:eastAsia="仿宋_GB2312"/>
                <w:sz w:val="24"/>
                <w:szCs w:val="28"/>
              </w:rPr>
            </w:pPr>
          </w:p>
        </w:tc>
        <w:tc>
          <w:tcPr>
            <w:tcW w:w="2408" w:type="dxa"/>
            <w:gridSpan w:val="2"/>
            <w:vAlign w:val="center"/>
          </w:tcPr>
          <w:p>
            <w:pPr>
              <w:widowControl/>
              <w:adjustRightInd w:val="0"/>
              <w:snapToGrid w:val="0"/>
              <w:jc w:val="center"/>
              <w:rPr>
                <w:rFonts w:ascii="仿宋_GB2312" w:eastAsia="仿宋_GB2312"/>
                <w:sz w:val="24"/>
                <w:szCs w:val="28"/>
              </w:rPr>
            </w:pPr>
          </w:p>
        </w:tc>
        <w:tc>
          <w:tcPr>
            <w:tcW w:w="1417" w:type="dxa"/>
            <w:vAlign w:val="center"/>
          </w:tcPr>
          <w:p>
            <w:pPr>
              <w:widowControl/>
              <w:adjustRightInd w:val="0"/>
              <w:snapToGrid w:val="0"/>
              <w:jc w:val="center"/>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502" w:type="dxa"/>
            <w:gridSpan w:val="2"/>
            <w:vMerge w:val="continue"/>
            <w:vAlign w:val="center"/>
          </w:tcPr>
          <w:p>
            <w:pPr>
              <w:widowControl/>
              <w:adjustRightInd w:val="0"/>
              <w:snapToGrid w:val="0"/>
              <w:jc w:val="center"/>
              <w:rPr>
                <w:rFonts w:ascii="仿宋_GB2312" w:eastAsia="仿宋_GB2312"/>
                <w:sz w:val="28"/>
                <w:szCs w:val="28"/>
              </w:rPr>
            </w:pPr>
          </w:p>
        </w:tc>
        <w:tc>
          <w:tcPr>
            <w:tcW w:w="1347" w:type="dxa"/>
            <w:gridSpan w:val="3"/>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曾受何</w:t>
            </w:r>
          </w:p>
          <w:p>
            <w:pPr>
              <w:widowControl/>
              <w:adjustRightInd w:val="0"/>
              <w:snapToGrid w:val="0"/>
              <w:jc w:val="center"/>
              <w:rPr>
                <w:rFonts w:ascii="仿宋_GB2312" w:eastAsia="仿宋_GB2312"/>
                <w:sz w:val="28"/>
                <w:szCs w:val="28"/>
              </w:rPr>
            </w:pPr>
            <w:r>
              <w:rPr>
                <w:rFonts w:hint="eastAsia" w:ascii="仿宋_GB2312" w:eastAsia="仿宋_GB2312"/>
                <w:sz w:val="28"/>
                <w:szCs w:val="28"/>
              </w:rPr>
              <w:t>奖励</w:t>
            </w:r>
          </w:p>
        </w:tc>
        <w:tc>
          <w:tcPr>
            <w:tcW w:w="8216" w:type="dxa"/>
            <w:gridSpan w:val="8"/>
          </w:tcPr>
          <w:p>
            <w:pPr>
              <w:widowControl/>
              <w:adjustRightInd w:val="0"/>
              <w:snapToGrid w:val="0"/>
              <w:rPr>
                <w:rFonts w:ascii="仿宋_GB2312" w:eastAsia="仿宋_GB2312"/>
                <w:sz w:val="28"/>
                <w:szCs w:val="28"/>
              </w:rPr>
            </w:pPr>
            <w:r>
              <w:rPr>
                <w:rFonts w:hint="eastAsia" w:ascii="仿宋_GB2312" w:eastAsia="仿宋_GB2312"/>
                <w:sz w:val="28"/>
                <w:szCs w:val="28"/>
              </w:rPr>
              <w:t>（主要的1～5个，奖励名称、奖励落款单位及时间）</w:t>
            </w:r>
          </w:p>
          <w:p>
            <w:pPr>
              <w:widowControl/>
              <w:adjustRightInd w:val="0"/>
              <w:snapToGrid w:val="0"/>
              <w:rPr>
                <w:rFonts w:ascii="仿宋_GB2312" w:eastAsia="仿宋_GB2312"/>
                <w:sz w:val="28"/>
                <w:szCs w:val="28"/>
              </w:rPr>
            </w:pPr>
          </w:p>
          <w:p>
            <w:pPr>
              <w:widowControl/>
              <w:adjustRightInd w:val="0"/>
              <w:snapToGrid w:val="0"/>
              <w:rPr>
                <w:rFonts w:ascii="仿宋_GB2312" w:eastAsia="仿宋_GB2312"/>
                <w:sz w:val="28"/>
                <w:szCs w:val="28"/>
              </w:rPr>
            </w:pPr>
          </w:p>
          <w:p>
            <w:pPr>
              <w:widowControl/>
              <w:adjustRightInd w:val="0"/>
              <w:snapToGrid w:val="0"/>
              <w:rPr>
                <w:rFonts w:ascii="仿宋_GB2312" w:eastAsia="仿宋_GB2312"/>
                <w:sz w:val="28"/>
                <w:szCs w:val="28"/>
              </w:rPr>
            </w:pPr>
          </w:p>
          <w:p>
            <w:pPr>
              <w:widowControl/>
              <w:adjustRightInd w:val="0"/>
              <w:snapToGrid w:val="0"/>
              <w:rPr>
                <w:rFonts w:ascii="仿宋_GB2312" w:eastAsia="仿宋_GB2312"/>
                <w:sz w:val="28"/>
                <w:szCs w:val="28"/>
              </w:rPr>
            </w:pPr>
          </w:p>
          <w:p>
            <w:pPr>
              <w:widowControl/>
              <w:adjustRightInd w:val="0"/>
              <w:snapToGrid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502" w:type="dxa"/>
            <w:gridSpan w:val="2"/>
            <w:vMerge w:val="continue"/>
            <w:vAlign w:val="center"/>
          </w:tcPr>
          <w:p>
            <w:pPr>
              <w:widowControl/>
              <w:adjustRightInd w:val="0"/>
              <w:snapToGrid w:val="0"/>
              <w:jc w:val="center"/>
              <w:rPr>
                <w:rFonts w:ascii="仿宋_GB2312" w:eastAsia="仿宋_GB2312"/>
                <w:sz w:val="28"/>
                <w:szCs w:val="28"/>
              </w:rPr>
            </w:pPr>
          </w:p>
        </w:tc>
        <w:tc>
          <w:tcPr>
            <w:tcW w:w="1347" w:type="dxa"/>
            <w:gridSpan w:val="3"/>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曾被何</w:t>
            </w:r>
          </w:p>
          <w:p>
            <w:pPr>
              <w:widowControl/>
              <w:adjustRightInd w:val="0"/>
              <w:snapToGrid w:val="0"/>
              <w:jc w:val="center"/>
              <w:rPr>
                <w:rFonts w:ascii="仿宋_GB2312" w:eastAsia="仿宋_GB2312"/>
                <w:sz w:val="28"/>
                <w:szCs w:val="28"/>
              </w:rPr>
            </w:pPr>
            <w:r>
              <w:rPr>
                <w:rFonts w:hint="eastAsia" w:ascii="仿宋_GB2312" w:eastAsia="仿宋_GB2312"/>
                <w:sz w:val="28"/>
                <w:szCs w:val="28"/>
              </w:rPr>
              <w:t>媒体报道</w:t>
            </w:r>
          </w:p>
        </w:tc>
        <w:tc>
          <w:tcPr>
            <w:tcW w:w="8216" w:type="dxa"/>
            <w:gridSpan w:val="8"/>
          </w:tcPr>
          <w:p>
            <w:pPr>
              <w:widowControl/>
              <w:adjustRightInd w:val="0"/>
              <w:snapToGrid w:val="0"/>
              <w:rPr>
                <w:rFonts w:ascii="仿宋_GB2312" w:eastAsia="仿宋_GB2312"/>
                <w:sz w:val="28"/>
                <w:szCs w:val="28"/>
              </w:rPr>
            </w:pPr>
            <w:r>
              <w:rPr>
                <w:rFonts w:hint="eastAsia" w:ascii="仿宋_GB2312" w:eastAsia="仿宋_GB2312"/>
                <w:sz w:val="28"/>
                <w:szCs w:val="28"/>
              </w:rPr>
              <w:t>（主要的1～5个，网页或微信链接）</w:t>
            </w:r>
          </w:p>
          <w:p>
            <w:pPr>
              <w:widowControl/>
              <w:adjustRightInd w:val="0"/>
              <w:snapToGrid w:val="0"/>
              <w:rPr>
                <w:rFonts w:ascii="仿宋_GB2312" w:eastAsia="仿宋_GB2312"/>
                <w:sz w:val="28"/>
                <w:szCs w:val="28"/>
              </w:rPr>
            </w:pPr>
          </w:p>
          <w:p>
            <w:pPr>
              <w:widowControl/>
              <w:adjustRightInd w:val="0"/>
              <w:snapToGrid w:val="0"/>
              <w:rPr>
                <w:rFonts w:ascii="仿宋_GB2312" w:eastAsia="仿宋_GB2312"/>
                <w:sz w:val="28"/>
                <w:szCs w:val="28"/>
              </w:rPr>
            </w:pPr>
          </w:p>
          <w:p>
            <w:pPr>
              <w:widowControl/>
              <w:adjustRightInd w:val="0"/>
              <w:snapToGrid w:val="0"/>
              <w:rPr>
                <w:rFonts w:ascii="仿宋_GB2312" w:eastAsia="仿宋_GB2312"/>
                <w:sz w:val="28"/>
                <w:szCs w:val="28"/>
              </w:rPr>
            </w:pPr>
          </w:p>
          <w:p>
            <w:pPr>
              <w:widowControl/>
              <w:adjustRightInd w:val="0"/>
              <w:snapToGrid w:val="0"/>
              <w:rPr>
                <w:rFonts w:ascii="仿宋_GB2312" w:eastAsia="仿宋_GB2312"/>
                <w:sz w:val="28"/>
                <w:szCs w:val="28"/>
              </w:rPr>
            </w:pPr>
          </w:p>
          <w:p>
            <w:pPr>
              <w:widowControl/>
              <w:adjustRightInd w:val="0"/>
              <w:snapToGrid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02" w:type="dxa"/>
            <w:gridSpan w:val="2"/>
            <w:vMerge w:val="restart"/>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推荐单位情况</w:t>
            </w:r>
          </w:p>
        </w:tc>
        <w:tc>
          <w:tcPr>
            <w:tcW w:w="1347" w:type="dxa"/>
            <w:gridSpan w:val="3"/>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全称</w:t>
            </w:r>
          </w:p>
        </w:tc>
        <w:tc>
          <w:tcPr>
            <w:tcW w:w="8216" w:type="dxa"/>
            <w:gridSpan w:val="8"/>
            <w:vAlign w:val="center"/>
          </w:tcPr>
          <w:p>
            <w:pPr>
              <w:widowControl/>
              <w:adjustRightInd w:val="0"/>
              <w:snapToGrid w:val="0"/>
              <w:jc w:val="righ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02" w:type="dxa"/>
            <w:gridSpan w:val="2"/>
            <w:vMerge w:val="continue"/>
            <w:vAlign w:val="center"/>
          </w:tcPr>
          <w:p>
            <w:pPr>
              <w:widowControl/>
              <w:adjustRightInd w:val="0"/>
              <w:snapToGrid w:val="0"/>
              <w:jc w:val="center"/>
              <w:rPr>
                <w:rFonts w:ascii="仿宋_GB2312" w:eastAsia="仿宋_GB2312"/>
                <w:sz w:val="28"/>
                <w:szCs w:val="28"/>
              </w:rPr>
            </w:pPr>
          </w:p>
        </w:tc>
        <w:tc>
          <w:tcPr>
            <w:tcW w:w="1347" w:type="dxa"/>
            <w:gridSpan w:val="3"/>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地址</w:t>
            </w:r>
          </w:p>
        </w:tc>
        <w:tc>
          <w:tcPr>
            <w:tcW w:w="5383" w:type="dxa"/>
            <w:gridSpan w:val="6"/>
            <w:vAlign w:val="center"/>
          </w:tcPr>
          <w:p>
            <w:pPr>
              <w:widowControl/>
              <w:adjustRightInd w:val="0"/>
              <w:snapToGrid w:val="0"/>
              <w:jc w:val="center"/>
              <w:rPr>
                <w:rFonts w:ascii="仿宋_GB2312" w:eastAsia="仿宋_GB2312"/>
                <w:sz w:val="28"/>
                <w:szCs w:val="28"/>
              </w:rPr>
            </w:pPr>
          </w:p>
        </w:tc>
        <w:tc>
          <w:tcPr>
            <w:tcW w:w="1416" w:type="dxa"/>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邮政编码</w:t>
            </w:r>
          </w:p>
        </w:tc>
        <w:tc>
          <w:tcPr>
            <w:tcW w:w="1417" w:type="dxa"/>
            <w:vAlign w:val="center"/>
          </w:tcPr>
          <w:p>
            <w:pPr>
              <w:widowControl/>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02" w:type="dxa"/>
            <w:gridSpan w:val="2"/>
            <w:vMerge w:val="continue"/>
            <w:vAlign w:val="center"/>
          </w:tcPr>
          <w:p>
            <w:pPr>
              <w:widowControl/>
              <w:adjustRightInd w:val="0"/>
              <w:snapToGrid w:val="0"/>
              <w:jc w:val="center"/>
              <w:rPr>
                <w:rFonts w:ascii="仿宋_GB2312" w:eastAsia="仿宋_GB2312"/>
                <w:sz w:val="28"/>
                <w:szCs w:val="28"/>
              </w:rPr>
            </w:pPr>
          </w:p>
        </w:tc>
        <w:tc>
          <w:tcPr>
            <w:tcW w:w="1347" w:type="dxa"/>
            <w:gridSpan w:val="3"/>
            <w:vMerge w:val="restart"/>
            <w:vAlign w:val="center"/>
          </w:tcPr>
          <w:p>
            <w:pPr>
              <w:widowControl/>
              <w:adjustRightInd w:val="0"/>
              <w:snapToGrid w:val="0"/>
              <w:jc w:val="center"/>
              <w:rPr>
                <w:rFonts w:ascii="仿宋_GB2312" w:eastAsia="仿宋_GB2312"/>
                <w:spacing w:val="-40"/>
                <w:sz w:val="28"/>
                <w:szCs w:val="28"/>
              </w:rPr>
            </w:pPr>
            <w:r>
              <w:rPr>
                <w:rFonts w:hint="eastAsia" w:ascii="仿宋_GB2312" w:eastAsia="仿宋_GB2312"/>
                <w:sz w:val="28"/>
                <w:szCs w:val="28"/>
              </w:rPr>
              <w:t>联系人</w:t>
            </w:r>
          </w:p>
        </w:tc>
        <w:tc>
          <w:tcPr>
            <w:tcW w:w="1133" w:type="dxa"/>
            <w:vMerge w:val="restart"/>
            <w:vAlign w:val="center"/>
          </w:tcPr>
          <w:p>
            <w:pPr>
              <w:widowControl/>
              <w:adjustRightInd w:val="0"/>
              <w:snapToGrid w:val="0"/>
              <w:jc w:val="center"/>
              <w:rPr>
                <w:rFonts w:ascii="仿宋_GB2312" w:eastAsia="仿宋_GB2312"/>
                <w:sz w:val="28"/>
                <w:szCs w:val="28"/>
              </w:rPr>
            </w:pPr>
          </w:p>
        </w:tc>
        <w:tc>
          <w:tcPr>
            <w:tcW w:w="1674" w:type="dxa"/>
            <w:gridSpan w:val="2"/>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联系电话</w:t>
            </w:r>
          </w:p>
        </w:tc>
        <w:tc>
          <w:tcPr>
            <w:tcW w:w="2576" w:type="dxa"/>
            <w:gridSpan w:val="3"/>
            <w:vAlign w:val="center"/>
          </w:tcPr>
          <w:p>
            <w:pPr>
              <w:widowControl/>
              <w:adjustRightInd w:val="0"/>
              <w:snapToGrid w:val="0"/>
              <w:jc w:val="center"/>
              <w:rPr>
                <w:rFonts w:ascii="仿宋_GB2312" w:eastAsia="仿宋_GB2312"/>
                <w:sz w:val="28"/>
                <w:szCs w:val="28"/>
              </w:rPr>
            </w:pPr>
          </w:p>
        </w:tc>
        <w:tc>
          <w:tcPr>
            <w:tcW w:w="1416" w:type="dxa"/>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传真号码</w:t>
            </w:r>
          </w:p>
        </w:tc>
        <w:tc>
          <w:tcPr>
            <w:tcW w:w="1417" w:type="dxa"/>
            <w:vAlign w:val="center"/>
          </w:tcPr>
          <w:p>
            <w:pPr>
              <w:widowControl/>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02" w:type="dxa"/>
            <w:gridSpan w:val="2"/>
            <w:vMerge w:val="continue"/>
            <w:vAlign w:val="center"/>
          </w:tcPr>
          <w:p>
            <w:pPr>
              <w:widowControl/>
              <w:adjustRightInd w:val="0"/>
              <w:snapToGrid w:val="0"/>
              <w:jc w:val="center"/>
              <w:rPr>
                <w:rFonts w:ascii="仿宋_GB2312" w:eastAsia="仿宋_GB2312"/>
                <w:sz w:val="28"/>
                <w:szCs w:val="28"/>
              </w:rPr>
            </w:pPr>
          </w:p>
        </w:tc>
        <w:tc>
          <w:tcPr>
            <w:tcW w:w="1347" w:type="dxa"/>
            <w:gridSpan w:val="3"/>
            <w:vMerge w:val="continue"/>
            <w:vAlign w:val="center"/>
          </w:tcPr>
          <w:p>
            <w:pPr>
              <w:widowControl/>
              <w:adjustRightInd w:val="0"/>
              <w:snapToGrid w:val="0"/>
              <w:jc w:val="center"/>
              <w:rPr>
                <w:rFonts w:ascii="仿宋_GB2312" w:eastAsia="仿宋_GB2312"/>
                <w:sz w:val="28"/>
                <w:szCs w:val="28"/>
              </w:rPr>
            </w:pPr>
          </w:p>
        </w:tc>
        <w:tc>
          <w:tcPr>
            <w:tcW w:w="1133" w:type="dxa"/>
            <w:vMerge w:val="continue"/>
            <w:vAlign w:val="center"/>
          </w:tcPr>
          <w:p>
            <w:pPr>
              <w:widowControl/>
              <w:adjustRightInd w:val="0"/>
              <w:snapToGrid w:val="0"/>
              <w:jc w:val="center"/>
              <w:rPr>
                <w:rFonts w:ascii="仿宋_GB2312" w:eastAsia="仿宋_GB2312"/>
                <w:sz w:val="28"/>
                <w:szCs w:val="28"/>
              </w:rPr>
            </w:pPr>
          </w:p>
        </w:tc>
        <w:tc>
          <w:tcPr>
            <w:tcW w:w="1674" w:type="dxa"/>
            <w:gridSpan w:val="2"/>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部门及职务</w:t>
            </w:r>
          </w:p>
        </w:tc>
        <w:tc>
          <w:tcPr>
            <w:tcW w:w="5409" w:type="dxa"/>
            <w:gridSpan w:val="5"/>
            <w:vAlign w:val="center"/>
          </w:tcPr>
          <w:p>
            <w:pPr>
              <w:widowControl/>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502" w:type="dxa"/>
            <w:gridSpan w:val="2"/>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简要事迹</w:t>
            </w:r>
          </w:p>
        </w:tc>
        <w:tc>
          <w:tcPr>
            <w:tcW w:w="9563" w:type="dxa"/>
            <w:gridSpan w:val="11"/>
          </w:tcPr>
          <w:p>
            <w:pPr>
              <w:widowControl/>
              <w:adjustRightInd w:val="0"/>
              <w:snapToGrid w:val="0"/>
              <w:rPr>
                <w:rFonts w:ascii="仿宋_GB2312" w:eastAsia="仿宋_GB2312"/>
                <w:sz w:val="28"/>
                <w:szCs w:val="28"/>
              </w:rPr>
            </w:pPr>
            <w:r>
              <w:rPr>
                <w:rFonts w:hint="eastAsia" w:ascii="仿宋_GB2312" w:eastAsia="仿宋_GB2312"/>
                <w:sz w:val="28"/>
                <w:szCs w:val="28"/>
              </w:rPr>
              <w:t>（严格200字以内）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12605" w:hRule="atLeast"/>
        </w:trPr>
        <w:tc>
          <w:tcPr>
            <w:tcW w:w="561" w:type="dxa"/>
            <w:gridSpan w:val="2"/>
            <w:vAlign w:val="center"/>
          </w:tcPr>
          <w:p>
            <w:pPr>
              <w:widowControl/>
              <w:adjustRightInd w:val="0"/>
              <w:snapToGrid w:val="0"/>
              <w:jc w:val="center"/>
              <w:rPr>
                <w:rFonts w:ascii="仿宋_GB2312" w:eastAsia="仿宋_GB2312"/>
                <w:sz w:val="28"/>
                <w:szCs w:val="28"/>
              </w:rPr>
            </w:pPr>
            <w:r>
              <w:rPr>
                <w:rFonts w:hint="eastAsia" w:ascii="仿宋_GB2312" w:eastAsia="仿宋_GB2312"/>
                <w:sz w:val="28"/>
                <w:szCs w:val="28"/>
              </w:rPr>
              <w:t>详细事迹</w:t>
            </w:r>
          </w:p>
        </w:tc>
        <w:tc>
          <w:tcPr>
            <w:tcW w:w="9498" w:type="dxa"/>
            <w:gridSpan w:val="10"/>
          </w:tcPr>
          <w:p>
            <w:pPr>
              <w:widowControl/>
              <w:adjustRightInd w:val="0"/>
              <w:snapToGrid w:val="0"/>
              <w:rPr>
                <w:rFonts w:ascii="仿宋_GB2312" w:eastAsia="仿宋_GB2312"/>
                <w:sz w:val="32"/>
                <w:szCs w:val="32"/>
              </w:rPr>
            </w:pPr>
            <w:r>
              <w:rPr>
                <w:rFonts w:hint="eastAsia" w:ascii="仿宋_GB2312" w:eastAsia="仿宋_GB2312"/>
                <w:sz w:val="28"/>
                <w:szCs w:val="28"/>
              </w:rPr>
              <w:t>（约1000字左右，可参考中国文明网“全国道德模范”专栏）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12180" w:hRule="atLeast"/>
        </w:trPr>
        <w:tc>
          <w:tcPr>
            <w:tcW w:w="561" w:type="dxa"/>
            <w:gridSpan w:val="2"/>
            <w:vAlign w:val="center"/>
          </w:tcPr>
          <w:p>
            <w:pPr>
              <w:widowControl/>
              <w:adjustRightInd w:val="0"/>
              <w:snapToGrid w:val="0"/>
              <w:jc w:val="center"/>
              <w:rPr>
                <w:rFonts w:ascii="仿宋_GB2312" w:eastAsia="仿宋_GB2312"/>
                <w:sz w:val="32"/>
                <w:szCs w:val="32"/>
              </w:rPr>
            </w:pPr>
            <w:r>
              <w:rPr>
                <w:rFonts w:hint="eastAsia" w:ascii="仿宋_GB2312" w:eastAsia="仿宋_GB2312"/>
                <w:sz w:val="28"/>
                <w:szCs w:val="28"/>
              </w:rPr>
              <w:t>详细事迹</w:t>
            </w:r>
          </w:p>
        </w:tc>
        <w:tc>
          <w:tcPr>
            <w:tcW w:w="9498" w:type="dxa"/>
            <w:gridSpan w:val="10"/>
          </w:tcPr>
          <w:p>
            <w:pPr>
              <w:widowControl/>
              <w:adjustRightInd w:val="0"/>
              <w:snapToGrid w:val="0"/>
              <w:rPr>
                <w:rFonts w:ascii="仿宋_GB2312" w:eastAsia="仿宋_GB2312"/>
                <w:sz w:val="32"/>
                <w:szCs w:val="32"/>
              </w:rPr>
            </w:pPr>
          </w:p>
        </w:tc>
      </w:tr>
    </w:tbl>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B9252"/>
    <w:multiLevelType w:val="singleLevel"/>
    <w:tmpl w:val="E9BB9252"/>
    <w:lvl w:ilvl="0" w:tentative="0">
      <w:start w:val="3"/>
      <w:numFmt w:val="chineseCounting"/>
      <w:suff w:val="nothing"/>
      <w:lvlText w:val="%1、"/>
      <w:lvlJc w:val="left"/>
      <w:rPr>
        <w:rFonts w:hint="eastAsia"/>
      </w:rPr>
    </w:lvl>
  </w:abstractNum>
  <w:abstractNum w:abstractNumId="1">
    <w:nsid w:val="3A0EC1C5"/>
    <w:multiLevelType w:val="singleLevel"/>
    <w:tmpl w:val="3A0EC1C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MDg2MmMxNjBkNjlhYzc5OTY0YjY1OWJmMGJkZjEifQ=="/>
    <w:docVar w:name="KSO_WPS_MARK_KEY" w:val="33f952ab-fb4e-43ff-9b33-936e2a06d980"/>
  </w:docVars>
  <w:rsids>
    <w:rsidRoot w:val="009E68C3"/>
    <w:rsid w:val="00291B59"/>
    <w:rsid w:val="00523EB0"/>
    <w:rsid w:val="009E68C3"/>
    <w:rsid w:val="00D268D9"/>
    <w:rsid w:val="00E50122"/>
    <w:rsid w:val="207A73FE"/>
    <w:rsid w:val="3D9D301E"/>
    <w:rsid w:val="423A5674"/>
    <w:rsid w:val="4EAE641F"/>
    <w:rsid w:val="52074E40"/>
    <w:rsid w:val="57BFBF34"/>
    <w:rsid w:val="68EC60F8"/>
    <w:rsid w:val="6DBC2CDF"/>
    <w:rsid w:val="6FC84312"/>
    <w:rsid w:val="708E74D5"/>
    <w:rsid w:val="77611930"/>
    <w:rsid w:val="777D5D94"/>
    <w:rsid w:val="77FF935A"/>
    <w:rsid w:val="7DBB689D"/>
    <w:rsid w:val="7F5FA444"/>
    <w:rsid w:val="7F6DE4EC"/>
    <w:rsid w:val="7FDF3E22"/>
    <w:rsid w:val="7FFF17F1"/>
    <w:rsid w:val="BDDE4D0A"/>
    <w:rsid w:val="BF7E5A03"/>
    <w:rsid w:val="F7E7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1062</Words>
  <Characters>1123</Characters>
  <Lines>9</Lines>
  <Paragraphs>2</Paragraphs>
  <TotalTime>18</TotalTime>
  <ScaleCrop>false</ScaleCrop>
  <LinksUpToDate>false</LinksUpToDate>
  <CharactersWithSpaces>1220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2023-02-15T01:10:00Z</dcterms:created>
  <dc:creator>dell</dc:creator>
  <cp:lastModifiedBy>彼岸</cp:lastModifiedBy>
  <cp:lastPrinted>2023-02-15T16:19:00Z</cp:lastPrinted>
  <dcterms:modified xsi:type="dcterms:W3CDTF">2023-02-15T03:32:25Z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B6970D6D23BA43BC99E11C249D061B44</vt:lpwstr>
  </property>
</Properties>
</file>